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22BA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  <w:r w:rsidR="00622BA3">
        <w:rPr>
          <w:rFonts w:asciiTheme="minorHAnsi" w:hAnsiTheme="minorHAnsi" w:cs="Arial"/>
          <w:b/>
          <w:lang w:val="en-ZA"/>
        </w:rPr>
        <w:t xml:space="preserve"> - INWARD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87C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7CB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462F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462F9" w:rsidRPr="00A462F9">
        <w:rPr>
          <w:rFonts w:asciiTheme="minorHAnsi" w:hAnsiTheme="minorHAnsi" w:cs="Arial"/>
          <w:lang w:val="en-ZA"/>
        </w:rPr>
        <w:t>06 June 2025</w:t>
      </w:r>
    </w:p>
    <w:p w:rsidR="007F4679" w:rsidRPr="00A462F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62F9" w:rsidRPr="00A462F9">
        <w:rPr>
          <w:rFonts w:asciiTheme="minorHAnsi" w:hAnsiTheme="minorHAnsi" w:cs="Arial"/>
          <w:lang w:val="en-ZA"/>
        </w:rPr>
        <w:t>17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462F9" w:rsidRPr="00A462F9">
        <w:rPr>
          <w:rFonts w:asciiTheme="minorHAnsi" w:hAnsiTheme="minorHAnsi" w:cs="Arial"/>
          <w:lang w:val="en-ZA"/>
        </w:rPr>
        <w:t>05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ZAG000168790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F06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A30F7" w:rsidRDefault="00EA30F7" w:rsidP="005F06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bookmarkStart w:id="0" w:name="_GoBack"/>
    <w:p w:rsidR="00EA30F7" w:rsidRDefault="00EA30F7" w:rsidP="005F06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fldChar w:fldCharType="begin"/>
      </w:r>
      <w:r>
        <w:instrText xml:space="preserve"> HYPERLINK "https://www.jse.co.za/content/JSEPricingSupplementsItems/2020/ELN007%20Pricing%20Supplement%2015062020.pdf" </w:instrText>
      </w:r>
      <w:r>
        <w:fldChar w:fldCharType="separate"/>
      </w:r>
      <w:r>
        <w:rPr>
          <w:rStyle w:val="Hyperlink"/>
        </w:rPr>
        <w:t>https://www.jse.co.za/content/JSEPricingSupplementsItems/2020/ELN007%20Pricing%20Supplement%2015062020.pdf</w:t>
      </w:r>
      <w:r>
        <w:fldChar w:fldCharType="end"/>
      </w:r>
    </w:p>
    <w:bookmarkEnd w:id="0"/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887CB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The Standard Bank of SA Ltd</w:t>
      </w:r>
      <w:r w:rsidR="007F4679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4154156</w:t>
      </w:r>
    </w:p>
    <w:p w:rsidR="007F4679" w:rsidRPr="00F64748" w:rsidRDefault="00887CB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C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C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30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A30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60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BA3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CB2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62F9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0F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A35178"/>
  <w15:docId w15:val="{5AD4C633-C4BC-48D3-B2F1-03F555F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1C5EEE-1EFF-418B-B420-A5C195BA3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EBEDF-E276-4F49-9272-7B60DB48BE92}"/>
</file>

<file path=customXml/itemProps3.xml><?xml version="1.0" encoding="utf-8"?>
<ds:datastoreItem xmlns:ds="http://schemas.openxmlformats.org/officeDocument/2006/customXml" ds:itemID="{9ECCE45E-997D-4370-BFEE-DC6FCAFEE4E8}"/>
</file>

<file path=customXml/itemProps4.xml><?xml version="1.0" encoding="utf-8"?>
<ds:datastoreItem xmlns:ds="http://schemas.openxmlformats.org/officeDocument/2006/customXml" ds:itemID="{8A793C46-9850-4E90-8EA3-E8A38EE6C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2020-06-11T13:20:00Z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